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A7EA" w14:textId="77777777" w:rsidR="00087427" w:rsidRDefault="00087427" w:rsidP="00087427">
      <w:pPr>
        <w:rPr>
          <w:b/>
          <w:bCs/>
        </w:rPr>
      </w:pPr>
      <w:r>
        <w:rPr>
          <w:b/>
          <w:bCs/>
        </w:rPr>
        <w:t>SHORT DESCRIPTION</w:t>
      </w:r>
    </w:p>
    <w:p w14:paraId="706B77DF" w14:textId="3904ADD0" w:rsidR="008A397B" w:rsidRDefault="008A397B" w:rsidP="008A397B">
      <w:r>
        <w:t xml:space="preserve">The Grainfather SF70 conical fermenter has been built to hold big batches of wort with a 70L capacity (18 </w:t>
      </w:r>
      <w:r w:rsidR="00BD0A46">
        <w:t>gal</w:t>
      </w:r>
      <w:r>
        <w:t xml:space="preserve">). Its sleek, </w:t>
      </w:r>
      <w:r w:rsidR="00BD0A46">
        <w:t>stainless-steel</w:t>
      </w:r>
      <w:r>
        <w:t xml:space="preserve"> finish makes cleaning simple and with an intuitive design, you can easily adjust the height, take samples, and dump yeast to avoid the build-up of yeast and sediment.</w:t>
      </w:r>
    </w:p>
    <w:p w14:paraId="524F3E60" w14:textId="77777777" w:rsidR="00794667" w:rsidRDefault="00794667" w:rsidP="008A397B">
      <w:pPr>
        <w:rPr>
          <w:b/>
          <w:bCs/>
        </w:rPr>
      </w:pPr>
    </w:p>
    <w:p w14:paraId="7FCAD5EC" w14:textId="55F27A6B" w:rsidR="00E376C2" w:rsidRDefault="00087427" w:rsidP="008A397B">
      <w:pPr>
        <w:rPr>
          <w:b/>
          <w:bCs/>
        </w:rPr>
      </w:pPr>
      <w:r>
        <w:rPr>
          <w:b/>
          <w:bCs/>
        </w:rPr>
        <w:t>LONG DESCRIPTION</w:t>
      </w:r>
    </w:p>
    <w:p w14:paraId="52005297" w14:textId="1C85980E" w:rsidR="008A397B" w:rsidRDefault="008A397B">
      <w:r w:rsidRPr="008A397B">
        <w:t xml:space="preserve">The Grainfather SF70 conical fermenter has been built to hold big batches of wort with a 70L capacity (18 </w:t>
      </w:r>
      <w:r w:rsidR="00BD0A46">
        <w:t>gal</w:t>
      </w:r>
      <w:r w:rsidRPr="008A397B">
        <w:t xml:space="preserve">). Its sleek, </w:t>
      </w:r>
      <w:r w:rsidR="00BD0A46" w:rsidRPr="008A397B">
        <w:t>stainless-steel</w:t>
      </w:r>
      <w:r w:rsidRPr="008A397B">
        <w:t xml:space="preserve"> finish makes cleaning simple and with an intuitive design, you can easily adjust the height, take samples, and dump yeast to avoid the build-up of yeast and sediment</w:t>
      </w:r>
    </w:p>
    <w:p w14:paraId="5D5B04A9" w14:textId="3FDB0FF7" w:rsidR="00087427" w:rsidRDefault="00087427">
      <w:r w:rsidRPr="008A397B">
        <w:t>FEATURES</w:t>
      </w:r>
      <w:r>
        <w:t>:</w:t>
      </w:r>
    </w:p>
    <w:p w14:paraId="405DFB06" w14:textId="77777777" w:rsidR="008A397B" w:rsidRDefault="008A397B" w:rsidP="008A397B">
      <w:pPr>
        <w:pStyle w:val="ListParagraph"/>
        <w:numPr>
          <w:ilvl w:val="0"/>
          <w:numId w:val="5"/>
        </w:numPr>
      </w:pPr>
      <w:r>
        <w:t>Sleek 304 grade stainless steel body</w:t>
      </w:r>
    </w:p>
    <w:p w14:paraId="4941DAF4" w14:textId="08F29AA8" w:rsidR="008A397B" w:rsidRDefault="008A397B" w:rsidP="008A397B">
      <w:pPr>
        <w:pStyle w:val="ListParagraph"/>
        <w:numPr>
          <w:ilvl w:val="0"/>
          <w:numId w:val="5"/>
        </w:numPr>
      </w:pPr>
      <w:r>
        <w:t>Conical angle avoids yeast and sediment getting stuck to the sides of the fermenter</w:t>
      </w:r>
    </w:p>
    <w:p w14:paraId="1C3DF7CC" w14:textId="1E2D43F6" w:rsidR="008A397B" w:rsidRDefault="008A397B" w:rsidP="008A397B">
      <w:pPr>
        <w:pStyle w:val="ListParagraph"/>
        <w:numPr>
          <w:ilvl w:val="0"/>
          <w:numId w:val="5"/>
        </w:numPr>
      </w:pPr>
      <w:r>
        <w:t>Adjustable leg height and rolling wheels for easy manoeuvrability</w:t>
      </w:r>
    </w:p>
    <w:p w14:paraId="5920E9F4" w14:textId="77777777" w:rsidR="008A397B" w:rsidRDefault="008A397B" w:rsidP="008A397B">
      <w:pPr>
        <w:pStyle w:val="ListParagraph"/>
        <w:numPr>
          <w:ilvl w:val="0"/>
          <w:numId w:val="5"/>
        </w:numPr>
      </w:pPr>
      <w:r>
        <w:t xml:space="preserve">Easily dump yeast with a separate valve </w:t>
      </w:r>
    </w:p>
    <w:p w14:paraId="54460534" w14:textId="313950E0" w:rsidR="008A397B" w:rsidRDefault="008A397B" w:rsidP="008A397B">
      <w:pPr>
        <w:pStyle w:val="ListParagraph"/>
        <w:numPr>
          <w:ilvl w:val="0"/>
          <w:numId w:val="5"/>
        </w:numPr>
      </w:pPr>
      <w:r>
        <w:t>Insert temperature probes into the built-in thermowell for accurate temperature readings</w:t>
      </w:r>
    </w:p>
    <w:p w14:paraId="7D186FC9" w14:textId="74F10E25" w:rsidR="008A397B" w:rsidRDefault="008A397B" w:rsidP="008A397B">
      <w:pPr>
        <w:pStyle w:val="ListParagraph"/>
        <w:numPr>
          <w:ilvl w:val="0"/>
          <w:numId w:val="5"/>
        </w:numPr>
      </w:pPr>
      <w:r>
        <w:t>Transfer and take samples above the yeast and trub line with an accessible valve on the side of the unit</w:t>
      </w:r>
    </w:p>
    <w:p w14:paraId="68DF4E23" w14:textId="77777777" w:rsidR="008A397B" w:rsidRDefault="008A397B" w:rsidP="008A397B">
      <w:pPr>
        <w:pStyle w:val="ListParagraph"/>
        <w:numPr>
          <w:ilvl w:val="0"/>
          <w:numId w:val="5"/>
        </w:numPr>
      </w:pPr>
      <w:r>
        <w:t>Backed by a 2-year warranty</w:t>
      </w:r>
    </w:p>
    <w:p w14:paraId="6334A9AA" w14:textId="77777777" w:rsidR="00794667" w:rsidRDefault="00794667" w:rsidP="008A397B">
      <w:pPr>
        <w:rPr>
          <w:b/>
          <w:bCs/>
        </w:rPr>
      </w:pPr>
    </w:p>
    <w:p w14:paraId="6436B0F9" w14:textId="4518CB1B" w:rsidR="00087427" w:rsidRDefault="004E0266" w:rsidP="008A397B">
      <w:pPr>
        <w:rPr>
          <w:b/>
          <w:bCs/>
        </w:rPr>
      </w:pPr>
      <w:r>
        <w:rPr>
          <w:b/>
          <w:bCs/>
        </w:rPr>
        <w:t>S</w:t>
      </w:r>
      <w:r w:rsidR="00087427">
        <w:rPr>
          <w:b/>
          <w:bCs/>
        </w:rPr>
        <w:t>PECIFICATIONS</w:t>
      </w:r>
    </w:p>
    <w:p w14:paraId="3C6BB424" w14:textId="77777777" w:rsidR="00BD0A46" w:rsidRPr="00BD0A46" w:rsidRDefault="00BD0A46" w:rsidP="00BD0A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BD0A46">
        <w:rPr>
          <w:rFonts w:eastAsia="Times New Roman" w:cstheme="minorHAnsi"/>
          <w:b/>
          <w:bCs/>
          <w:lang w:val="en-US"/>
        </w:rPr>
        <w:t>Size</w:t>
      </w:r>
      <w:r w:rsidRPr="00BD0A46">
        <w:rPr>
          <w:rFonts w:eastAsia="Times New Roman" w:cstheme="minorHAnsi"/>
          <w:lang w:val="en-US"/>
        </w:rPr>
        <w:t>: 51" x 16"</w:t>
      </w:r>
    </w:p>
    <w:p w14:paraId="0AEAA698" w14:textId="77777777" w:rsidR="00BD0A46" w:rsidRPr="00BD0A46" w:rsidRDefault="00BD0A46" w:rsidP="00BD0A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BD0A46">
        <w:rPr>
          <w:rFonts w:eastAsia="Times New Roman" w:cstheme="minorHAnsi"/>
          <w:b/>
          <w:bCs/>
          <w:lang w:val="en-US"/>
        </w:rPr>
        <w:t>Weight</w:t>
      </w:r>
      <w:r w:rsidRPr="00BD0A46">
        <w:rPr>
          <w:rFonts w:eastAsia="Times New Roman" w:cstheme="minorHAnsi"/>
          <w:lang w:val="en-US"/>
        </w:rPr>
        <w:t>: 26lb (12kg)</w:t>
      </w:r>
    </w:p>
    <w:p w14:paraId="6705BCB4" w14:textId="77777777" w:rsidR="00BD0A46" w:rsidRPr="00BD0A46" w:rsidRDefault="00BD0A46" w:rsidP="00BD0A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BD0A46">
        <w:rPr>
          <w:rFonts w:eastAsia="Times New Roman" w:cstheme="minorHAnsi"/>
          <w:b/>
          <w:bCs/>
          <w:lang w:val="en-US"/>
        </w:rPr>
        <w:t>Capacity</w:t>
      </w:r>
      <w:r w:rsidRPr="00BD0A46">
        <w:rPr>
          <w:rFonts w:eastAsia="Times New Roman" w:cstheme="minorHAnsi"/>
          <w:lang w:val="en-US"/>
        </w:rPr>
        <w:t>: 18 gal (70L)</w:t>
      </w:r>
    </w:p>
    <w:p w14:paraId="62253B07" w14:textId="77777777" w:rsidR="00BD0A46" w:rsidRPr="00BD0A46" w:rsidRDefault="00BD0A46" w:rsidP="00BD0A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BD0A46">
        <w:rPr>
          <w:rFonts w:eastAsia="Times New Roman" w:cstheme="minorHAnsi"/>
          <w:b/>
          <w:bCs/>
          <w:lang w:val="en-US"/>
        </w:rPr>
        <w:t>Power</w:t>
      </w:r>
      <w:r w:rsidRPr="00BD0A46">
        <w:rPr>
          <w:rFonts w:eastAsia="Times New Roman" w:cstheme="minorHAnsi"/>
          <w:lang w:val="en-US"/>
        </w:rPr>
        <w:t>: None</w:t>
      </w:r>
    </w:p>
    <w:p w14:paraId="49565C20" w14:textId="77777777" w:rsidR="00BD0A46" w:rsidRPr="00BD0A46" w:rsidRDefault="00BD0A46" w:rsidP="00BD0A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lang w:val="en-US"/>
        </w:rPr>
      </w:pPr>
      <w:r w:rsidRPr="00BD0A46">
        <w:rPr>
          <w:rFonts w:eastAsia="Times New Roman" w:cstheme="minorHAnsi"/>
          <w:b/>
          <w:bCs/>
          <w:lang w:val="en-US"/>
        </w:rPr>
        <w:t>Connectivity</w:t>
      </w:r>
      <w:r w:rsidRPr="00BD0A46">
        <w:rPr>
          <w:rFonts w:eastAsia="Times New Roman" w:cstheme="minorHAnsi"/>
          <w:lang w:val="en-US"/>
        </w:rPr>
        <w:t>: None</w:t>
      </w:r>
    </w:p>
    <w:p w14:paraId="0A0017E3" w14:textId="77777777" w:rsidR="00794667" w:rsidRDefault="00794667" w:rsidP="008A397B">
      <w:pPr>
        <w:rPr>
          <w:b/>
          <w:bCs/>
        </w:rPr>
      </w:pPr>
    </w:p>
    <w:p w14:paraId="7432863D" w14:textId="765DDD4F" w:rsidR="00087427" w:rsidRDefault="00087427" w:rsidP="008A397B">
      <w:pPr>
        <w:rPr>
          <w:b/>
          <w:bCs/>
        </w:rPr>
      </w:pPr>
      <w:r>
        <w:rPr>
          <w:b/>
          <w:bCs/>
        </w:rPr>
        <w:t>WHAT’S INCLUDED?</w:t>
      </w:r>
    </w:p>
    <w:p w14:paraId="1004F540" w14:textId="7C538187" w:rsidR="008A397B" w:rsidRDefault="008A397B" w:rsidP="008A397B">
      <w:pPr>
        <w:pStyle w:val="ListParagraph"/>
        <w:numPr>
          <w:ilvl w:val="0"/>
          <w:numId w:val="4"/>
        </w:numPr>
      </w:pPr>
      <w:r>
        <w:t xml:space="preserve">Grainfather </w:t>
      </w:r>
      <w:r w:rsidRPr="008A397B">
        <w:t>SF70</w:t>
      </w:r>
    </w:p>
    <w:p w14:paraId="29413F11" w14:textId="77777777" w:rsidR="008A397B" w:rsidRDefault="008A397B" w:rsidP="008A397B">
      <w:pPr>
        <w:pStyle w:val="ListParagraph"/>
        <w:numPr>
          <w:ilvl w:val="0"/>
          <w:numId w:val="4"/>
        </w:numPr>
      </w:pPr>
      <w:r>
        <w:t>Lid</w:t>
      </w:r>
    </w:p>
    <w:p w14:paraId="471D2619" w14:textId="77777777" w:rsidR="008A397B" w:rsidRDefault="008A397B" w:rsidP="008A397B">
      <w:pPr>
        <w:pStyle w:val="ListParagraph"/>
        <w:numPr>
          <w:ilvl w:val="0"/>
          <w:numId w:val="4"/>
        </w:numPr>
      </w:pPr>
      <w:r>
        <w:t>Rubber bung &amp; airlock</w:t>
      </w:r>
    </w:p>
    <w:p w14:paraId="444B6C64" w14:textId="77777777" w:rsidR="008A397B" w:rsidRDefault="008A397B" w:rsidP="008A397B">
      <w:pPr>
        <w:pStyle w:val="ListParagraph"/>
        <w:numPr>
          <w:ilvl w:val="0"/>
          <w:numId w:val="4"/>
        </w:numPr>
      </w:pPr>
      <w:r>
        <w:t>Thermowell</w:t>
      </w:r>
    </w:p>
    <w:p w14:paraId="1C8A13F8" w14:textId="77777777" w:rsidR="008A397B" w:rsidRDefault="008A397B" w:rsidP="008A397B">
      <w:pPr>
        <w:pStyle w:val="ListParagraph"/>
        <w:numPr>
          <w:ilvl w:val="0"/>
          <w:numId w:val="4"/>
        </w:numPr>
      </w:pPr>
      <w:r>
        <w:t>Sample valve</w:t>
      </w:r>
    </w:p>
    <w:p w14:paraId="782CCA30" w14:textId="77777777" w:rsidR="008A397B" w:rsidRDefault="008A397B" w:rsidP="008A397B">
      <w:pPr>
        <w:pStyle w:val="ListParagraph"/>
        <w:numPr>
          <w:ilvl w:val="0"/>
          <w:numId w:val="4"/>
        </w:numPr>
      </w:pPr>
      <w:r>
        <w:t>Dump valve</w:t>
      </w:r>
    </w:p>
    <w:p w14:paraId="20573FD3" w14:textId="69557D02" w:rsidR="00087427" w:rsidRPr="00087427" w:rsidRDefault="008A397B" w:rsidP="008A397B">
      <w:pPr>
        <w:pStyle w:val="ListParagraph"/>
        <w:numPr>
          <w:ilvl w:val="0"/>
          <w:numId w:val="4"/>
        </w:numPr>
      </w:pPr>
      <w:r>
        <w:t>Legs &amp; castors</w:t>
      </w:r>
    </w:p>
    <w:sectPr w:rsidR="00087427" w:rsidRPr="000874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E147" w14:textId="77777777" w:rsidR="00965F49" w:rsidRDefault="00965F49" w:rsidP="00087427">
      <w:pPr>
        <w:spacing w:after="0" w:line="240" w:lineRule="auto"/>
      </w:pPr>
      <w:r>
        <w:separator/>
      </w:r>
    </w:p>
  </w:endnote>
  <w:endnote w:type="continuationSeparator" w:id="0">
    <w:p w14:paraId="63395C2F" w14:textId="77777777" w:rsidR="00965F49" w:rsidRDefault="00965F49" w:rsidP="000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1846" w14:textId="77777777" w:rsidR="00965F49" w:rsidRDefault="00965F49" w:rsidP="00087427">
      <w:pPr>
        <w:spacing w:after="0" w:line="240" w:lineRule="auto"/>
      </w:pPr>
      <w:r>
        <w:separator/>
      </w:r>
    </w:p>
  </w:footnote>
  <w:footnote w:type="continuationSeparator" w:id="0">
    <w:p w14:paraId="09AB4DEC" w14:textId="77777777" w:rsidR="00965F49" w:rsidRDefault="00965F49" w:rsidP="000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0CE4" w14:textId="5142140A" w:rsidR="00087427" w:rsidRDefault="004E0266">
    <w:pPr>
      <w:pStyle w:val="Header"/>
    </w:pPr>
    <w:r>
      <w:t>S</w:t>
    </w:r>
    <w:r w:rsidR="008A397B">
      <w:t>F7</w:t>
    </w:r>
    <w:r w:rsidR="00087427">
      <w:t>0 RETAILER LAUNCH – ONLINE PRODUCT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1CB"/>
    <w:multiLevelType w:val="hybridMultilevel"/>
    <w:tmpl w:val="D644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383"/>
    <w:multiLevelType w:val="hybridMultilevel"/>
    <w:tmpl w:val="CB90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4ADA"/>
    <w:multiLevelType w:val="multilevel"/>
    <w:tmpl w:val="A27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C40876"/>
    <w:multiLevelType w:val="hybridMultilevel"/>
    <w:tmpl w:val="907C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FF8"/>
    <w:multiLevelType w:val="hybridMultilevel"/>
    <w:tmpl w:val="EE32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95D54"/>
    <w:multiLevelType w:val="hybridMultilevel"/>
    <w:tmpl w:val="36B4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7"/>
    <w:rsid w:val="00087427"/>
    <w:rsid w:val="00132D34"/>
    <w:rsid w:val="00287C4E"/>
    <w:rsid w:val="002A773F"/>
    <w:rsid w:val="00460E1F"/>
    <w:rsid w:val="004E0266"/>
    <w:rsid w:val="004E2A5C"/>
    <w:rsid w:val="0067258C"/>
    <w:rsid w:val="006B0156"/>
    <w:rsid w:val="006D65A3"/>
    <w:rsid w:val="00794667"/>
    <w:rsid w:val="008560B5"/>
    <w:rsid w:val="008A2020"/>
    <w:rsid w:val="008A397B"/>
    <w:rsid w:val="00965F49"/>
    <w:rsid w:val="009B45AB"/>
    <w:rsid w:val="00A0687C"/>
    <w:rsid w:val="00B8158D"/>
    <w:rsid w:val="00BD0A46"/>
    <w:rsid w:val="00C95D88"/>
    <w:rsid w:val="00D14E7B"/>
    <w:rsid w:val="00D677B9"/>
    <w:rsid w:val="00EE7805"/>
    <w:rsid w:val="00F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7B0A"/>
  <w15:chartTrackingRefBased/>
  <w15:docId w15:val="{F1B5C3A5-CD35-4424-BBA0-5D1A10F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27"/>
  </w:style>
  <w:style w:type="paragraph" w:styleId="Footer">
    <w:name w:val="footer"/>
    <w:basedOn w:val="Normal"/>
    <w:link w:val="FooterChar"/>
    <w:uiPriority w:val="99"/>
    <w:unhideWhenUsed/>
    <w:rsid w:val="00087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27"/>
  </w:style>
  <w:style w:type="paragraph" w:styleId="ListParagraph">
    <w:name w:val="List Paragraph"/>
    <w:basedOn w:val="Normal"/>
    <w:uiPriority w:val="34"/>
    <w:qFormat/>
    <w:rsid w:val="00087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Williams</dc:creator>
  <cp:keywords/>
  <dc:description/>
  <cp:lastModifiedBy>Matt Bolling</cp:lastModifiedBy>
  <cp:revision>6</cp:revision>
  <dcterms:created xsi:type="dcterms:W3CDTF">2021-09-14T20:40:00Z</dcterms:created>
  <dcterms:modified xsi:type="dcterms:W3CDTF">2021-09-15T18:58:00Z</dcterms:modified>
</cp:coreProperties>
</file>